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64" w:rsidRPr="002C6C34" w:rsidRDefault="006C7464" w:rsidP="006C7464">
      <w:pPr>
        <w:jc w:val="both"/>
        <w:rPr>
          <w:b/>
          <w:sz w:val="20"/>
          <w:szCs w:val="20"/>
          <w:lang w:val="sr-Cyrl-CS"/>
        </w:rPr>
      </w:pPr>
      <w:r w:rsidRPr="002C6C34">
        <w:rPr>
          <w:sz w:val="20"/>
          <w:szCs w:val="20"/>
          <w:lang w:val="sr-Cyrl-CS"/>
        </w:rPr>
        <w:t xml:space="preserve">На основу Решења о банкротству које је донео стечајни судија </w:t>
      </w:r>
      <w:r w:rsidR="00CB3E40" w:rsidRPr="002C6C34">
        <w:rPr>
          <w:sz w:val="20"/>
          <w:szCs w:val="20"/>
          <w:lang w:val="sr-Cyrl-CS"/>
        </w:rPr>
        <w:t xml:space="preserve">Привредног суда у Београду бр. 4 </w:t>
      </w:r>
      <w:r w:rsidRPr="002C6C34">
        <w:rPr>
          <w:sz w:val="20"/>
          <w:szCs w:val="20"/>
          <w:lang w:val="sr-Cyrl-CS"/>
        </w:rPr>
        <w:t xml:space="preserve">Ст </w:t>
      </w:r>
      <w:r w:rsidR="00CB3E40" w:rsidRPr="002C6C34">
        <w:rPr>
          <w:sz w:val="20"/>
          <w:szCs w:val="20"/>
        </w:rPr>
        <w:t>88</w:t>
      </w:r>
      <w:r w:rsidR="00CB3E40" w:rsidRPr="002C6C34">
        <w:rPr>
          <w:sz w:val="20"/>
          <w:szCs w:val="20"/>
          <w:lang w:val="sr-Cyrl-CS"/>
        </w:rPr>
        <w:t>/2020</w:t>
      </w:r>
      <w:r w:rsidRPr="002C6C34">
        <w:rPr>
          <w:sz w:val="20"/>
          <w:szCs w:val="20"/>
          <w:lang w:val="sr-Cyrl-CS"/>
        </w:rPr>
        <w:t xml:space="preserve"> од </w:t>
      </w:r>
      <w:r w:rsidR="00CB3E40" w:rsidRPr="002C6C34">
        <w:rPr>
          <w:sz w:val="20"/>
          <w:szCs w:val="20"/>
        </w:rPr>
        <w:t>29.06</w:t>
      </w:r>
      <w:r w:rsidR="00CB3E40" w:rsidRPr="002C6C34">
        <w:rPr>
          <w:sz w:val="20"/>
          <w:szCs w:val="20"/>
          <w:lang w:val="sr-Cyrl-CS"/>
        </w:rPr>
        <w:t>.2021</w:t>
      </w:r>
      <w:r w:rsidRPr="002C6C34">
        <w:rPr>
          <w:sz w:val="20"/>
          <w:szCs w:val="20"/>
          <w:lang w:val="sr-Cyrl-CS"/>
        </w:rPr>
        <w:t>.године, а у складу са члановима 131, 132 и 133 Закона о стечају (Службени гласник РС бр.104/2009) и Националним стандардом број 5</w:t>
      </w:r>
      <w:r w:rsidR="00E56DD6" w:rsidRPr="002C6C34">
        <w:rPr>
          <w:sz w:val="20"/>
          <w:szCs w:val="20"/>
          <w:lang w:val="sr-Cyrl-CS"/>
        </w:rPr>
        <w:t xml:space="preserve"> </w:t>
      </w:r>
      <w:r w:rsidRPr="002C6C34">
        <w:rPr>
          <w:sz w:val="20"/>
          <w:szCs w:val="20"/>
          <w:lang w:val="sr-Cyrl-CS"/>
        </w:rPr>
        <w:t>- Национални стандард о начину и поступку уновчења имовине (С</w:t>
      </w:r>
      <w:r w:rsidR="00E72A82" w:rsidRPr="002C6C34">
        <w:rPr>
          <w:sz w:val="20"/>
          <w:szCs w:val="20"/>
          <w:lang w:val="sr-Cyrl-CS"/>
        </w:rPr>
        <w:t>лужбени гласник РС бр.13/2010)</w:t>
      </w:r>
      <w:r w:rsidR="0049122F" w:rsidRPr="002C6C34">
        <w:rPr>
          <w:sz w:val="20"/>
          <w:szCs w:val="20"/>
        </w:rPr>
        <w:t xml:space="preserve">, </w:t>
      </w:r>
      <w:r w:rsidRPr="002C6C34">
        <w:rPr>
          <w:sz w:val="20"/>
          <w:szCs w:val="20"/>
          <w:lang w:val="sr-Cyrl-CS"/>
        </w:rPr>
        <w:t>стеча</w:t>
      </w:r>
      <w:r w:rsidR="00E72A82" w:rsidRPr="002C6C34">
        <w:rPr>
          <w:sz w:val="20"/>
          <w:szCs w:val="20"/>
          <w:lang w:val="sr-Cyrl-CS"/>
        </w:rPr>
        <w:t xml:space="preserve">јни управник </w:t>
      </w:r>
    </w:p>
    <w:p w:rsidR="006C7464" w:rsidRDefault="006C7464" w:rsidP="006C7464">
      <w:pPr>
        <w:tabs>
          <w:tab w:val="left" w:pos="1815"/>
          <w:tab w:val="left" w:pos="3180"/>
        </w:tabs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CB3E40" w:rsidRDefault="00CB3E40" w:rsidP="00CB3E40">
      <w:pPr>
        <w:jc w:val="center"/>
      </w:pPr>
      <w:r>
        <w:t>PRIVREDNO</w:t>
      </w:r>
      <w:r>
        <w:t>G DRUŠTVA</w:t>
      </w:r>
      <w:r>
        <w:t xml:space="preserve"> ENTERVOX </w:t>
      </w:r>
    </w:p>
    <w:p w:rsidR="00CB3E40" w:rsidRDefault="00CB3E40" w:rsidP="00CB3E40">
      <w:pPr>
        <w:jc w:val="center"/>
      </w:pPr>
      <w:r>
        <w:t>DRUŠTVO SA OGRANIČENOM ODGOVORNOŠĆU BEOGRAD - U STEČAJU</w:t>
      </w:r>
    </w:p>
    <w:p w:rsidR="006C7464" w:rsidRPr="00CB3E40" w:rsidRDefault="00CB3E40" w:rsidP="00CB3E40">
      <w:pPr>
        <w:jc w:val="center"/>
      </w:pPr>
      <w:r>
        <w:t>Београд</w:t>
      </w:r>
      <w:r w:rsidRPr="0008771F">
        <w:rPr>
          <w:rFonts w:eastAsia="Calibri"/>
          <w:lang w:val="sr-Cyrl-RS"/>
        </w:rPr>
        <w:t xml:space="preserve">, ул. </w:t>
      </w:r>
      <w:r>
        <w:t xml:space="preserve">Илије Стојадиновића </w:t>
      </w:r>
      <w:r>
        <w:rPr>
          <w:lang w:val="sr-Cyrl-RS"/>
        </w:rPr>
        <w:t xml:space="preserve">бр. </w:t>
      </w:r>
      <w:r>
        <w:t xml:space="preserve">63 </w:t>
      </w:r>
    </w:p>
    <w:p w:rsidR="006C7464" w:rsidRDefault="006C7464" w:rsidP="006C7464">
      <w:pPr>
        <w:rPr>
          <w:b/>
          <w:lang w:val="sr-Cyrl-CS"/>
        </w:rPr>
      </w:pPr>
    </w:p>
    <w:p w:rsidR="006C7464" w:rsidRPr="00CB3E40" w:rsidRDefault="006C7464" w:rsidP="006C7464">
      <w:pPr>
        <w:jc w:val="center"/>
        <w:rPr>
          <w:b/>
          <w:sz w:val="24"/>
          <w:szCs w:val="24"/>
          <w:lang w:val="sr-Cyrl-CS"/>
        </w:rPr>
      </w:pPr>
      <w:r w:rsidRPr="00CB3E40">
        <w:rPr>
          <w:b/>
          <w:sz w:val="24"/>
          <w:szCs w:val="24"/>
          <w:lang w:val="sr-Cyrl-CS"/>
        </w:rPr>
        <w:t>О Г Л А Ш А В А</w:t>
      </w:r>
    </w:p>
    <w:p w:rsidR="00150D83" w:rsidRPr="00CB3E40" w:rsidRDefault="004B7D4B" w:rsidP="00150D83">
      <w:pPr>
        <w:jc w:val="center"/>
        <w:rPr>
          <w:b/>
        </w:rPr>
      </w:pPr>
      <w:r w:rsidRPr="00CB3E40">
        <w:rPr>
          <w:b/>
          <w:lang w:val="sr-Cyrl-CS"/>
        </w:rPr>
        <w:t>П</w:t>
      </w:r>
      <w:r w:rsidR="006C7464" w:rsidRPr="00CB3E40">
        <w:rPr>
          <w:b/>
          <w:lang w:val="sr-Cyrl-CS"/>
        </w:rPr>
        <w:t xml:space="preserve">родају </w:t>
      </w:r>
      <w:r w:rsidR="00CB3E40" w:rsidRPr="00CB3E40">
        <w:rPr>
          <w:b/>
          <w:lang w:val="sr-Cyrl-RS"/>
        </w:rPr>
        <w:t>непокретне</w:t>
      </w:r>
      <w:r w:rsidR="00B148F2" w:rsidRPr="00CB3E40">
        <w:rPr>
          <w:b/>
          <w:lang w:val="sr-Cyrl-CS"/>
        </w:rPr>
        <w:t xml:space="preserve"> имовине</w:t>
      </w:r>
      <w:r w:rsidR="00CB3E40" w:rsidRPr="00CB3E40">
        <w:rPr>
          <w:b/>
          <w:lang w:val="sr-Cyrl-CS"/>
        </w:rPr>
        <w:t xml:space="preserve"> стечајног дужника</w:t>
      </w:r>
      <w:r w:rsidR="00150D83" w:rsidRPr="00CB3E40">
        <w:rPr>
          <w:b/>
        </w:rPr>
        <w:t xml:space="preserve"> </w:t>
      </w:r>
      <w:r w:rsidR="006E0F6C" w:rsidRPr="00CB3E40">
        <w:rPr>
          <w:b/>
        </w:rPr>
        <w:t>методом јавног надметања</w:t>
      </w:r>
    </w:p>
    <w:p w:rsidR="00150D83" w:rsidRDefault="00150D83" w:rsidP="00150D83">
      <w:pPr>
        <w:rPr>
          <w:b/>
          <w:sz w:val="24"/>
          <w:szCs w:val="24"/>
        </w:rPr>
      </w:pPr>
    </w:p>
    <w:p w:rsidR="00150D83" w:rsidRPr="002C6C34" w:rsidRDefault="00BB3909" w:rsidP="009D0FFC">
      <w:pPr>
        <w:jc w:val="both"/>
        <w:rPr>
          <w:sz w:val="20"/>
          <w:szCs w:val="20"/>
        </w:rPr>
      </w:pPr>
      <w:r w:rsidRPr="002C6C34">
        <w:rPr>
          <w:sz w:val="20"/>
          <w:szCs w:val="20"/>
        </w:rPr>
        <w:t>Пр</w:t>
      </w:r>
      <w:r w:rsidR="00B148F2" w:rsidRPr="002C6C34">
        <w:rPr>
          <w:sz w:val="20"/>
          <w:szCs w:val="20"/>
        </w:rPr>
        <w:t xml:space="preserve">едмет продаје је </w:t>
      </w:r>
    </w:p>
    <w:p w:rsidR="00B148F2" w:rsidRPr="002C6C34" w:rsidRDefault="00B148F2" w:rsidP="009D0FFC">
      <w:pPr>
        <w:jc w:val="both"/>
        <w:rPr>
          <w:sz w:val="20"/>
          <w:szCs w:val="20"/>
        </w:rPr>
      </w:pPr>
    </w:p>
    <w:p w:rsidR="00CB3E40" w:rsidRPr="002C6C34" w:rsidRDefault="00CB3E40" w:rsidP="00CB3E40">
      <w:pPr>
        <w:pStyle w:val="ListParagraph"/>
        <w:numPr>
          <w:ilvl w:val="0"/>
          <w:numId w:val="10"/>
        </w:numPr>
        <w:jc w:val="both"/>
        <w:rPr>
          <w:sz w:val="20"/>
          <w:szCs w:val="20"/>
          <w:lang w:val="sr-Cyrl-RS"/>
        </w:rPr>
      </w:pPr>
      <w:r w:rsidRPr="002C6C34">
        <w:rPr>
          <w:sz w:val="20"/>
          <w:szCs w:val="20"/>
          <w:lang w:val="sr-Cyrl-RS"/>
        </w:rPr>
        <w:t>двособан стан, број посебног дела 4, корисне (укњижене) површине 70 м</w:t>
      </w:r>
      <w:r w:rsidRPr="002C6C34">
        <w:rPr>
          <w:sz w:val="20"/>
          <w:szCs w:val="20"/>
          <w:vertAlign w:val="superscript"/>
          <w:lang w:val="sr-Cyrl-RS"/>
        </w:rPr>
        <w:t>2</w:t>
      </w:r>
      <w:r w:rsidRPr="002C6C34">
        <w:rPr>
          <w:sz w:val="20"/>
          <w:szCs w:val="20"/>
          <w:lang w:val="sr-Cyrl-RS"/>
        </w:rPr>
        <w:t>, који се налази на приземљу стамбене зграде за колективно становање, зграде бр. 3, саграђене на катастарској парцели бр. 3543/1 која је уписана у Лист непокретности бр. 7871 КО Батајница. У природи непокретност која се налази у ул. Краља Радослава кућни број 96 (стан бр. 4/приземље) 11273 Батајница.</w:t>
      </w:r>
    </w:p>
    <w:p w:rsidR="000C5632" w:rsidRPr="002C6C34" w:rsidRDefault="000C5632" w:rsidP="00B148F2">
      <w:pPr>
        <w:pStyle w:val="ListParagraph"/>
        <w:jc w:val="both"/>
        <w:rPr>
          <w:b/>
          <w:sz w:val="20"/>
          <w:szCs w:val="20"/>
          <w:lang w:val="sr-Cyrl-RS"/>
        </w:rPr>
      </w:pPr>
    </w:p>
    <w:p w:rsidR="00B148F2" w:rsidRPr="002C6C34" w:rsidRDefault="00B148F2" w:rsidP="00B148F2">
      <w:pPr>
        <w:pStyle w:val="ListParagraph"/>
        <w:jc w:val="both"/>
        <w:rPr>
          <w:sz w:val="20"/>
          <w:szCs w:val="20"/>
          <w:lang w:val="sr-Cyrl-RS"/>
        </w:rPr>
      </w:pPr>
      <w:r w:rsidRPr="002C6C34">
        <w:rPr>
          <w:sz w:val="20"/>
          <w:szCs w:val="20"/>
          <w:lang w:val="sr-Cyrl-RS"/>
        </w:rPr>
        <w:t>Процењена вред</w:t>
      </w:r>
      <w:r w:rsidR="009A139E" w:rsidRPr="002C6C34">
        <w:rPr>
          <w:sz w:val="20"/>
          <w:szCs w:val="20"/>
          <w:lang w:val="sr-Cyrl-RS"/>
        </w:rPr>
        <w:t>н</w:t>
      </w:r>
      <w:r w:rsidR="00CB3E40" w:rsidRPr="002C6C34">
        <w:rPr>
          <w:sz w:val="20"/>
          <w:szCs w:val="20"/>
          <w:lang w:val="sr-Cyrl-RS"/>
        </w:rPr>
        <w:t>ост некретнине</w:t>
      </w:r>
      <w:r w:rsidRPr="002C6C34">
        <w:rPr>
          <w:sz w:val="20"/>
          <w:szCs w:val="20"/>
          <w:lang w:val="sr-Cyrl-RS"/>
        </w:rPr>
        <w:t xml:space="preserve"> изоси:</w:t>
      </w:r>
      <w:r w:rsidR="00E56DD6" w:rsidRPr="002C6C34">
        <w:rPr>
          <w:sz w:val="20"/>
          <w:szCs w:val="20"/>
          <w:lang w:val="sr-Cyrl-RS"/>
        </w:rPr>
        <w:t xml:space="preserve"> </w:t>
      </w:r>
      <w:r w:rsidR="00CB3E40" w:rsidRPr="002C6C34">
        <w:rPr>
          <w:b/>
          <w:sz w:val="20"/>
          <w:szCs w:val="20"/>
          <w:lang w:val="sr-Cyrl-RS"/>
        </w:rPr>
        <w:t>11.276.113,80</w:t>
      </w:r>
      <w:r w:rsidR="00E56DD6" w:rsidRPr="002C6C34">
        <w:rPr>
          <w:sz w:val="20"/>
          <w:szCs w:val="20"/>
          <w:lang w:val="sr-Cyrl-RS"/>
        </w:rPr>
        <w:t xml:space="preserve"> динара.</w:t>
      </w:r>
    </w:p>
    <w:p w:rsidR="00B148F2" w:rsidRPr="002C6C34" w:rsidRDefault="00B148F2" w:rsidP="00B148F2">
      <w:pPr>
        <w:pStyle w:val="ListParagraph"/>
        <w:jc w:val="both"/>
        <w:rPr>
          <w:sz w:val="20"/>
          <w:szCs w:val="20"/>
          <w:lang w:val="sr-Cyrl-RS"/>
        </w:rPr>
      </w:pPr>
      <w:r w:rsidRPr="002C6C34">
        <w:rPr>
          <w:sz w:val="20"/>
          <w:szCs w:val="20"/>
          <w:lang w:val="sr-Cyrl-RS"/>
        </w:rPr>
        <w:t>Почетна цена на јав</w:t>
      </w:r>
      <w:r w:rsidR="009A139E" w:rsidRPr="002C6C34">
        <w:rPr>
          <w:sz w:val="20"/>
          <w:szCs w:val="20"/>
          <w:lang w:val="sr-Cyrl-RS"/>
        </w:rPr>
        <w:t>н</w:t>
      </w:r>
      <w:r w:rsidRPr="002C6C34">
        <w:rPr>
          <w:sz w:val="20"/>
          <w:szCs w:val="20"/>
          <w:lang w:val="sr-Cyrl-RS"/>
        </w:rPr>
        <w:t xml:space="preserve">ом </w:t>
      </w:r>
      <w:r w:rsidR="009A139E" w:rsidRPr="002C6C34">
        <w:rPr>
          <w:sz w:val="20"/>
          <w:szCs w:val="20"/>
          <w:lang w:val="sr-Cyrl-RS"/>
        </w:rPr>
        <w:t>н</w:t>
      </w:r>
      <w:r w:rsidRPr="002C6C34">
        <w:rPr>
          <w:sz w:val="20"/>
          <w:szCs w:val="20"/>
          <w:lang w:val="sr-Cyrl-RS"/>
        </w:rPr>
        <w:t>адметању из</w:t>
      </w:r>
      <w:r w:rsidR="009A139E" w:rsidRPr="002C6C34">
        <w:rPr>
          <w:sz w:val="20"/>
          <w:szCs w:val="20"/>
          <w:lang w:val="sr-Cyrl-RS"/>
        </w:rPr>
        <w:t>н</w:t>
      </w:r>
      <w:r w:rsidRPr="002C6C34">
        <w:rPr>
          <w:sz w:val="20"/>
          <w:szCs w:val="20"/>
          <w:lang w:val="sr-Cyrl-RS"/>
        </w:rPr>
        <w:t>оси</w:t>
      </w:r>
      <w:r w:rsidR="009E57B7" w:rsidRPr="002C6C34">
        <w:rPr>
          <w:sz w:val="20"/>
          <w:szCs w:val="20"/>
          <w:lang w:val="sr-Cyrl-RS"/>
        </w:rPr>
        <w:t>:</w:t>
      </w:r>
      <w:r w:rsidR="00E56DD6" w:rsidRPr="002C6C34">
        <w:rPr>
          <w:sz w:val="20"/>
          <w:szCs w:val="20"/>
          <w:lang w:val="sr-Cyrl-RS"/>
        </w:rPr>
        <w:t xml:space="preserve"> </w:t>
      </w:r>
      <w:r w:rsidR="001474E0" w:rsidRPr="002C6C34">
        <w:rPr>
          <w:b/>
          <w:sz w:val="20"/>
          <w:szCs w:val="20"/>
          <w:lang w:val="sr-Cyrl-RS"/>
        </w:rPr>
        <w:t>5.638.056,90</w:t>
      </w:r>
      <w:r w:rsidR="00E56DD6" w:rsidRPr="002C6C34">
        <w:rPr>
          <w:sz w:val="20"/>
          <w:szCs w:val="20"/>
          <w:lang w:val="sr-Cyrl-RS"/>
        </w:rPr>
        <w:t xml:space="preserve"> динара.</w:t>
      </w:r>
    </w:p>
    <w:p w:rsidR="001A1876" w:rsidRPr="002C6C34" w:rsidRDefault="00B148F2" w:rsidP="00E56DD6">
      <w:pPr>
        <w:tabs>
          <w:tab w:val="left" w:pos="720"/>
        </w:tabs>
        <w:ind w:left="720"/>
        <w:rPr>
          <w:sz w:val="20"/>
          <w:szCs w:val="20"/>
          <w:lang w:val="sr-Cyrl-RS"/>
        </w:rPr>
      </w:pPr>
      <w:r w:rsidRPr="002C6C34">
        <w:rPr>
          <w:sz w:val="20"/>
          <w:szCs w:val="20"/>
          <w:lang w:val="sr-Cyrl-RS"/>
        </w:rPr>
        <w:t xml:space="preserve">Депозит за учешће </w:t>
      </w:r>
      <w:r w:rsidR="00996089" w:rsidRPr="002C6C34">
        <w:rPr>
          <w:sz w:val="20"/>
          <w:szCs w:val="20"/>
          <w:lang w:val="sr-Cyrl-RS"/>
        </w:rPr>
        <w:t>н</w:t>
      </w:r>
      <w:r w:rsidRPr="002C6C34">
        <w:rPr>
          <w:sz w:val="20"/>
          <w:szCs w:val="20"/>
          <w:lang w:val="sr-Cyrl-RS"/>
        </w:rPr>
        <w:t>а јавном надметању</w:t>
      </w:r>
      <w:r w:rsidR="009E57B7" w:rsidRPr="002C6C34">
        <w:rPr>
          <w:sz w:val="20"/>
          <w:szCs w:val="20"/>
          <w:lang w:val="sr-Cyrl-RS"/>
        </w:rPr>
        <w:t xml:space="preserve"> у вредности 20% од процењене вредности</w:t>
      </w:r>
      <w:r w:rsidRPr="002C6C34">
        <w:rPr>
          <w:sz w:val="20"/>
          <w:szCs w:val="20"/>
          <w:lang w:val="sr-Cyrl-RS"/>
        </w:rPr>
        <w:t xml:space="preserve"> износи</w:t>
      </w:r>
      <w:r w:rsidR="009E57B7" w:rsidRPr="002C6C34">
        <w:rPr>
          <w:sz w:val="20"/>
          <w:szCs w:val="20"/>
          <w:lang w:val="sr-Cyrl-RS"/>
        </w:rPr>
        <w:t xml:space="preserve">: </w:t>
      </w:r>
      <w:r w:rsidR="001474E0" w:rsidRPr="002C6C34">
        <w:rPr>
          <w:b/>
          <w:sz w:val="20"/>
          <w:szCs w:val="20"/>
          <w:lang w:val="sr-Cyrl-RS"/>
        </w:rPr>
        <w:t>2.255.222,76</w:t>
      </w:r>
      <w:r w:rsidR="00E56DD6" w:rsidRPr="002C6C34">
        <w:rPr>
          <w:sz w:val="20"/>
          <w:szCs w:val="20"/>
          <w:lang w:val="sr-Cyrl-RS"/>
        </w:rPr>
        <w:t xml:space="preserve"> </w:t>
      </w:r>
      <w:r w:rsidR="009E57B7" w:rsidRPr="002C6C34">
        <w:rPr>
          <w:sz w:val="20"/>
          <w:szCs w:val="20"/>
          <w:lang w:val="sr-Cyrl-RS"/>
        </w:rPr>
        <w:t>динара</w:t>
      </w:r>
    </w:p>
    <w:p w:rsidR="009A139E" w:rsidRPr="002C6C34" w:rsidRDefault="009A139E" w:rsidP="00CB3E40">
      <w:pPr>
        <w:tabs>
          <w:tab w:val="left" w:pos="720"/>
        </w:tabs>
        <w:rPr>
          <w:sz w:val="20"/>
          <w:szCs w:val="20"/>
          <w:lang w:val="sr-Cyrl-RS"/>
        </w:rPr>
      </w:pPr>
    </w:p>
    <w:p w:rsidR="006C7464" w:rsidRPr="002C6C34" w:rsidRDefault="006C7464" w:rsidP="006C7464">
      <w:pPr>
        <w:rPr>
          <w:sz w:val="20"/>
          <w:szCs w:val="20"/>
          <w:lang w:val="sr-Cyrl-CS"/>
        </w:rPr>
      </w:pPr>
      <w:r w:rsidRPr="002C6C34">
        <w:rPr>
          <w:sz w:val="20"/>
          <w:szCs w:val="20"/>
          <w:lang w:val="sr-Cyrl-CS"/>
        </w:rPr>
        <w:t>Право учешћа имају сва правна и физичка лица која:</w:t>
      </w:r>
    </w:p>
    <w:p w:rsidR="006C7464" w:rsidRPr="00BF6AB9" w:rsidRDefault="006C7464" w:rsidP="006C7464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2C6C34">
        <w:rPr>
          <w:sz w:val="20"/>
          <w:szCs w:val="20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1474E0" w:rsidRPr="002C6C34">
        <w:rPr>
          <w:sz w:val="20"/>
          <w:szCs w:val="20"/>
          <w:lang w:val="sr-Cyrl-RS"/>
        </w:rPr>
        <w:t>35</w:t>
      </w:r>
      <w:r w:rsidR="00E56DD6" w:rsidRPr="002C6C34">
        <w:rPr>
          <w:sz w:val="20"/>
          <w:szCs w:val="20"/>
          <w:lang w:val="sr-Cyrl-RS"/>
        </w:rPr>
        <w:t>.000,00</w:t>
      </w:r>
      <w:r w:rsidRPr="002C6C34">
        <w:rPr>
          <w:sz w:val="20"/>
          <w:szCs w:val="20"/>
          <w:lang w:val="sr-Cyrl-CS"/>
        </w:rPr>
        <w:t xml:space="preserve"> динара. Профактура се може преузети сва</w:t>
      </w:r>
      <w:r w:rsidR="00040FED" w:rsidRPr="002C6C34">
        <w:rPr>
          <w:sz w:val="20"/>
          <w:szCs w:val="20"/>
          <w:lang w:val="sr-Cyrl-CS"/>
        </w:rPr>
        <w:t>ког радног</w:t>
      </w:r>
      <w:r w:rsidR="00040FED">
        <w:rPr>
          <w:sz w:val="20"/>
          <w:szCs w:val="20"/>
          <w:lang w:val="sr-Cyrl-CS"/>
        </w:rPr>
        <w:t xml:space="preserve"> дана  у периоду од 10</w:t>
      </w:r>
      <w:r w:rsidR="00BF0066">
        <w:rPr>
          <w:sz w:val="20"/>
          <w:szCs w:val="20"/>
          <w:lang w:val="sr-Cyrl-CS"/>
        </w:rPr>
        <w:t xml:space="preserve"> – 14,00 часова  </w:t>
      </w:r>
      <w:r w:rsidRPr="00BF6AB9">
        <w:rPr>
          <w:sz w:val="20"/>
          <w:szCs w:val="20"/>
          <w:lang w:val="sr-Cyrl-CS"/>
        </w:rPr>
        <w:t>у Београду</w:t>
      </w:r>
      <w:r w:rsidR="00BF0066">
        <w:rPr>
          <w:sz w:val="20"/>
          <w:szCs w:val="20"/>
          <w:lang w:val="sr-Cyrl-CS"/>
        </w:rPr>
        <w:t>, ул. Мутапова бр. 20, локал 4</w:t>
      </w:r>
      <w:r w:rsidRPr="00BF6AB9">
        <w:rPr>
          <w:sz w:val="20"/>
          <w:szCs w:val="20"/>
          <w:lang w:val="sr-Cyrl-CS"/>
        </w:rPr>
        <w:t>.</w:t>
      </w:r>
      <w:r w:rsidRPr="00BF6AB9">
        <w:rPr>
          <w:sz w:val="20"/>
          <w:szCs w:val="20"/>
        </w:rPr>
        <w:t xml:space="preserve"> </w:t>
      </w:r>
      <w:r w:rsidRPr="00BF6AB9">
        <w:rPr>
          <w:sz w:val="20"/>
          <w:szCs w:val="20"/>
          <w:lang w:val="sr-Cyrl-CS"/>
        </w:rPr>
        <w:t xml:space="preserve">Рок за откуп </w:t>
      </w:r>
      <w:r w:rsidR="003A5C5D">
        <w:rPr>
          <w:sz w:val="20"/>
          <w:szCs w:val="20"/>
          <w:lang w:val="sr-Cyrl-CS"/>
        </w:rPr>
        <w:t xml:space="preserve">продајне документације је </w:t>
      </w:r>
      <w:r w:rsidR="001474E0">
        <w:rPr>
          <w:sz w:val="20"/>
          <w:szCs w:val="20"/>
          <w:lang w:val="sr-Cyrl-RS"/>
        </w:rPr>
        <w:t>10.01</w:t>
      </w:r>
      <w:r w:rsidR="00BF0066">
        <w:rPr>
          <w:sz w:val="20"/>
          <w:szCs w:val="20"/>
          <w:lang w:val="sr-Cyrl-RS"/>
        </w:rPr>
        <w:t>.</w:t>
      </w:r>
      <w:r w:rsidR="001474E0">
        <w:rPr>
          <w:sz w:val="20"/>
          <w:szCs w:val="20"/>
          <w:lang w:val="sr-Cyrl-RS"/>
        </w:rPr>
        <w:t>2022</w:t>
      </w:r>
      <w:r w:rsidRPr="00BF6AB9">
        <w:rPr>
          <w:sz w:val="20"/>
          <w:szCs w:val="20"/>
          <w:lang w:val="sr-Cyrl-CS"/>
        </w:rPr>
        <w:t>.</w:t>
      </w:r>
      <w:r w:rsidR="001474E0">
        <w:rPr>
          <w:sz w:val="20"/>
          <w:szCs w:val="20"/>
          <w:lang w:val="sr-Cyrl-CS"/>
        </w:rPr>
        <w:t xml:space="preserve"> </w:t>
      </w:r>
      <w:r w:rsidRPr="00BF6AB9">
        <w:rPr>
          <w:sz w:val="20"/>
          <w:szCs w:val="20"/>
          <w:lang w:val="sr-Cyrl-CS"/>
        </w:rPr>
        <w:t>године.</w:t>
      </w:r>
    </w:p>
    <w:p w:rsidR="006C7464" w:rsidRPr="00BF6AB9" w:rsidRDefault="00AB703B" w:rsidP="006C7464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>Уплате</w:t>
      </w:r>
      <w:r w:rsidR="00D45E87" w:rsidRPr="00BF6AB9">
        <w:rPr>
          <w:sz w:val="20"/>
          <w:szCs w:val="20"/>
          <w:lang w:val="sr-Cyrl-CS"/>
        </w:rPr>
        <w:t xml:space="preserve"> депози</w:t>
      </w:r>
      <w:r w:rsidR="001A1876" w:rsidRPr="00BF6AB9">
        <w:rPr>
          <w:sz w:val="20"/>
          <w:szCs w:val="20"/>
          <w:lang w:val="sr-Cyrl-CS"/>
        </w:rPr>
        <w:t>т</w:t>
      </w:r>
      <w:r w:rsidR="006C7464" w:rsidRPr="00BF6AB9">
        <w:rPr>
          <w:sz w:val="20"/>
          <w:szCs w:val="20"/>
          <w:lang w:val="sr-Cyrl-CS"/>
        </w:rPr>
        <w:t xml:space="preserve"> н</w:t>
      </w:r>
      <w:r w:rsidR="001474E0">
        <w:rPr>
          <w:sz w:val="20"/>
          <w:szCs w:val="20"/>
          <w:lang w:val="sr-Cyrl-CS"/>
        </w:rPr>
        <w:t>а текући рачун стечајног дужника</w:t>
      </w:r>
      <w:r w:rsidR="006C7464" w:rsidRPr="00BF6AB9">
        <w:rPr>
          <w:sz w:val="20"/>
          <w:szCs w:val="20"/>
          <w:lang w:val="sr-Cyrl-CS"/>
        </w:rPr>
        <w:t xml:space="preserve"> бр.</w:t>
      </w:r>
      <w:r w:rsidR="00BF0066">
        <w:rPr>
          <w:sz w:val="20"/>
          <w:szCs w:val="20"/>
          <w:lang w:val="sr-Cyrl-CS"/>
        </w:rPr>
        <w:t xml:space="preserve"> </w:t>
      </w:r>
      <w:r w:rsidR="001474E0">
        <w:rPr>
          <w:b/>
          <w:sz w:val="20"/>
          <w:szCs w:val="20"/>
          <w:lang w:val="sr-Cyrl-CS"/>
        </w:rPr>
        <w:t>165-7014003074-33</w:t>
      </w:r>
      <w:r w:rsidR="006C7464" w:rsidRPr="00BF6AB9">
        <w:rPr>
          <w:sz w:val="20"/>
          <w:szCs w:val="20"/>
        </w:rPr>
        <w:t xml:space="preserve"> </w:t>
      </w:r>
      <w:r w:rsidR="001474E0">
        <w:rPr>
          <w:sz w:val="20"/>
          <w:szCs w:val="20"/>
          <w:lang w:val="sr-Cyrl-CS"/>
        </w:rPr>
        <w:t xml:space="preserve">код </w:t>
      </w:r>
      <w:r w:rsidR="001474E0">
        <w:rPr>
          <w:sz w:val="20"/>
          <w:szCs w:val="20"/>
          <w:lang w:val="sr-Latn-RS"/>
        </w:rPr>
        <w:t>Addiko Bank</w:t>
      </w:r>
      <w:r w:rsidR="001474E0">
        <w:rPr>
          <w:sz w:val="20"/>
          <w:szCs w:val="20"/>
          <w:lang w:val="sr-Cyrl-CS"/>
        </w:rPr>
        <w:t xml:space="preserve"> </w:t>
      </w:r>
      <w:r w:rsidR="001474E0">
        <w:rPr>
          <w:sz w:val="20"/>
          <w:szCs w:val="20"/>
          <w:lang w:val="sr-Latn-RS"/>
        </w:rPr>
        <w:t>AD</w:t>
      </w:r>
      <w:r w:rsidR="001474E0">
        <w:rPr>
          <w:sz w:val="20"/>
          <w:szCs w:val="20"/>
          <w:lang w:val="sr-Cyrl-CS"/>
        </w:rPr>
        <w:t xml:space="preserve"> </w:t>
      </w:r>
      <w:r w:rsidR="001474E0">
        <w:rPr>
          <w:sz w:val="20"/>
          <w:szCs w:val="20"/>
          <w:lang w:val="sr-Latn-RS"/>
        </w:rPr>
        <w:t>Beograd</w:t>
      </w:r>
      <w:r w:rsidR="009174D1" w:rsidRPr="00BF6AB9">
        <w:rPr>
          <w:sz w:val="20"/>
          <w:szCs w:val="20"/>
          <w:lang w:val="sr-Cyrl-CS"/>
        </w:rPr>
        <w:t xml:space="preserve">. Рок </w:t>
      </w:r>
      <w:r w:rsidR="003A5C5D">
        <w:rPr>
          <w:sz w:val="20"/>
          <w:szCs w:val="20"/>
          <w:lang w:val="sr-Cyrl-CS"/>
        </w:rPr>
        <w:t xml:space="preserve">за уплату депозита је </w:t>
      </w:r>
      <w:r w:rsidR="001474E0">
        <w:rPr>
          <w:sz w:val="20"/>
          <w:szCs w:val="20"/>
          <w:lang w:val="sr-Cyrl-RS"/>
        </w:rPr>
        <w:t>11</w:t>
      </w:r>
      <w:r w:rsidR="00BF0066">
        <w:rPr>
          <w:sz w:val="20"/>
          <w:szCs w:val="20"/>
          <w:lang w:val="sr-Cyrl-RS"/>
        </w:rPr>
        <w:t>.01.2022</w:t>
      </w:r>
      <w:r w:rsidR="009174D1" w:rsidRPr="00BF6AB9">
        <w:rPr>
          <w:sz w:val="20"/>
          <w:szCs w:val="20"/>
          <w:lang w:val="sr-Cyrl-CS"/>
        </w:rPr>
        <w:t>.г.</w:t>
      </w:r>
    </w:p>
    <w:p w:rsidR="006C7464" w:rsidRPr="001474E0" w:rsidRDefault="006C7464" w:rsidP="006C7464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BF6AB9">
        <w:rPr>
          <w:sz w:val="20"/>
          <w:szCs w:val="20"/>
          <w:lang w:val="sr-Cyrl-CS"/>
        </w:rPr>
        <w:t>Потпише изјаву о губитку права на враћање депозита. Изјава чини саставни део продајне документације.</w:t>
      </w:r>
    </w:p>
    <w:p w:rsidR="001474E0" w:rsidRDefault="001474E0" w:rsidP="006E0F6C">
      <w:pPr>
        <w:jc w:val="both"/>
        <w:rPr>
          <w:sz w:val="20"/>
          <w:szCs w:val="20"/>
        </w:rPr>
      </w:pPr>
    </w:p>
    <w:p w:rsidR="006E0F6C" w:rsidRDefault="006E0F6C" w:rsidP="006E0F6C">
      <w:pPr>
        <w:jc w:val="both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 xml:space="preserve">Јавно надметање одржаће се дана </w:t>
      </w:r>
      <w:r w:rsidR="001474E0">
        <w:rPr>
          <w:b/>
          <w:sz w:val="20"/>
          <w:szCs w:val="20"/>
          <w:lang w:val="sr-Cyrl-RS"/>
        </w:rPr>
        <w:t>17</w:t>
      </w:r>
      <w:r w:rsidR="00BF0066">
        <w:rPr>
          <w:b/>
          <w:sz w:val="20"/>
          <w:szCs w:val="20"/>
          <w:lang w:val="sr-Cyrl-RS"/>
        </w:rPr>
        <w:t>.01.2022</w:t>
      </w:r>
      <w:r w:rsidR="00996089">
        <w:rPr>
          <w:b/>
          <w:sz w:val="20"/>
          <w:szCs w:val="20"/>
          <w:lang w:val="sr-Cyrl-CS"/>
        </w:rPr>
        <w:t>.</w:t>
      </w:r>
      <w:r w:rsidR="001474E0">
        <w:rPr>
          <w:b/>
          <w:sz w:val="20"/>
          <w:szCs w:val="20"/>
          <w:lang w:val="sr-Cyrl-CS"/>
        </w:rPr>
        <w:t xml:space="preserve"> године у 14</w:t>
      </w:r>
      <w:r w:rsidR="00BF0066">
        <w:rPr>
          <w:b/>
          <w:sz w:val="20"/>
          <w:szCs w:val="20"/>
          <w:lang w:val="sr-Cyrl-CS"/>
        </w:rPr>
        <w:t>,00 часова у</w:t>
      </w:r>
      <w:r w:rsidR="003C3EFE">
        <w:rPr>
          <w:b/>
          <w:sz w:val="20"/>
          <w:szCs w:val="20"/>
        </w:rPr>
        <w:t xml:space="preserve"> Београду</w:t>
      </w:r>
      <w:r w:rsidR="001474E0">
        <w:rPr>
          <w:b/>
          <w:sz w:val="20"/>
          <w:szCs w:val="20"/>
          <w:lang w:val="sr-Cyrl-RS"/>
        </w:rPr>
        <w:t xml:space="preserve"> (Вождовац</w:t>
      </w:r>
      <w:r w:rsidR="00BF0066">
        <w:rPr>
          <w:b/>
          <w:sz w:val="20"/>
          <w:szCs w:val="20"/>
          <w:lang w:val="sr-Cyrl-RS"/>
        </w:rPr>
        <w:t>)</w:t>
      </w:r>
      <w:r w:rsidR="00BF0066">
        <w:rPr>
          <w:b/>
          <w:sz w:val="20"/>
          <w:szCs w:val="20"/>
        </w:rPr>
        <w:t xml:space="preserve">, </w:t>
      </w:r>
      <w:r w:rsidR="00BF0066">
        <w:rPr>
          <w:b/>
          <w:sz w:val="20"/>
          <w:szCs w:val="20"/>
          <w:lang w:val="sr-Cyrl-CS"/>
        </w:rPr>
        <w:t xml:space="preserve">ул. </w:t>
      </w:r>
      <w:r w:rsidR="001474E0">
        <w:rPr>
          <w:b/>
          <w:sz w:val="20"/>
          <w:szCs w:val="20"/>
          <w:lang w:val="sr-Cyrl-CS"/>
        </w:rPr>
        <w:t>Јове Илића бр. 25,</w:t>
      </w:r>
      <w:r w:rsidR="001474E0" w:rsidRPr="001474E0">
        <w:rPr>
          <w:b/>
          <w:sz w:val="20"/>
          <w:szCs w:val="20"/>
          <w:lang w:val="sr-Cyrl-CS"/>
        </w:rPr>
        <w:t xml:space="preserve"> локал 1 (у приземљу зграде, улаз у локал из улице)</w:t>
      </w:r>
      <w:r w:rsidR="00BF0066">
        <w:rPr>
          <w:b/>
          <w:sz w:val="20"/>
          <w:szCs w:val="20"/>
          <w:lang w:val="sr-Cyrl-CS"/>
        </w:rPr>
        <w:t xml:space="preserve">. </w:t>
      </w:r>
    </w:p>
    <w:p w:rsidR="001474E0" w:rsidRDefault="001474E0" w:rsidP="006E0F6C">
      <w:pPr>
        <w:jc w:val="both"/>
        <w:rPr>
          <w:b/>
          <w:sz w:val="20"/>
          <w:szCs w:val="20"/>
          <w:lang w:val="sr-Cyrl-CS"/>
        </w:rPr>
      </w:pPr>
    </w:p>
    <w:p w:rsidR="006E0F6C" w:rsidRPr="006025EC" w:rsidRDefault="006E0F6C" w:rsidP="006E0F6C">
      <w:pPr>
        <w:jc w:val="both"/>
        <w:rPr>
          <w:sz w:val="20"/>
          <w:szCs w:val="20"/>
          <w:lang w:val="sr-Cyrl-CS"/>
        </w:rPr>
      </w:pPr>
      <w:r w:rsidRPr="006025EC">
        <w:rPr>
          <w:sz w:val="20"/>
          <w:szCs w:val="20"/>
          <w:lang w:val="sr-Cyrl-CS"/>
        </w:rPr>
        <w:t xml:space="preserve">Након уплате депозита а најкасније закључно са </w:t>
      </w:r>
      <w:r w:rsidR="002C6C34">
        <w:rPr>
          <w:sz w:val="20"/>
          <w:szCs w:val="20"/>
          <w:lang w:val="sr-Cyrl-RS"/>
        </w:rPr>
        <w:t>13</w:t>
      </w:r>
      <w:r w:rsidR="00BF0066">
        <w:rPr>
          <w:sz w:val="20"/>
          <w:szCs w:val="20"/>
          <w:lang w:val="sr-Cyrl-RS"/>
        </w:rPr>
        <w:t xml:space="preserve">.01.2022. </w:t>
      </w:r>
      <w:r w:rsidRPr="006025EC">
        <w:rPr>
          <w:sz w:val="20"/>
          <w:szCs w:val="20"/>
          <w:lang w:val="sr-Cyrl-CS"/>
        </w:rPr>
        <w:t>године, потенцијални купци, ради правовремене</w:t>
      </w:r>
      <w:r w:rsidR="002C6C34">
        <w:rPr>
          <w:sz w:val="20"/>
          <w:szCs w:val="20"/>
          <w:lang w:val="sr-Cyrl-CS"/>
        </w:rPr>
        <w:t xml:space="preserve"> евиденције</w:t>
      </w:r>
      <w:r w:rsidR="006025EC" w:rsidRPr="006025EC">
        <w:rPr>
          <w:sz w:val="20"/>
          <w:szCs w:val="20"/>
          <w:lang w:val="sr-Cyrl-CS"/>
        </w:rPr>
        <w:t>, морају предати стечајном управнику следеће:</w:t>
      </w:r>
    </w:p>
    <w:p w:rsidR="006C7464" w:rsidRPr="006025EC" w:rsidRDefault="006025EC" w:rsidP="006025EC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Пријаву за учешће на јавном надметању</w:t>
      </w:r>
    </w:p>
    <w:p w:rsidR="006C7464" w:rsidRPr="00BF6AB9" w:rsidRDefault="006C7464" w:rsidP="006C7464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>Доказ о уплати депозита</w:t>
      </w:r>
      <w:r w:rsidR="009A139E">
        <w:rPr>
          <w:sz w:val="20"/>
          <w:szCs w:val="20"/>
          <w:lang w:val="sr-Cyrl-CS"/>
        </w:rPr>
        <w:t xml:space="preserve"> </w:t>
      </w:r>
    </w:p>
    <w:p w:rsidR="006C7464" w:rsidRPr="00BF6AB9" w:rsidRDefault="006C7464" w:rsidP="006C7464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>Потписану изјаву о губитку права на повраћај депозита,</w:t>
      </w:r>
    </w:p>
    <w:p w:rsidR="00AB703B" w:rsidRPr="00BF6AB9" w:rsidRDefault="006C7464" w:rsidP="00F62F89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>Извод из регистра привредних субјеката и ОП образац, ако се као потенцијални купац пријављује правно лице,</w:t>
      </w:r>
      <w:r w:rsidRPr="00BF6AB9">
        <w:rPr>
          <w:sz w:val="20"/>
          <w:szCs w:val="20"/>
        </w:rPr>
        <w:tab/>
      </w:r>
    </w:p>
    <w:p w:rsidR="00AB703B" w:rsidRPr="00BF6AB9" w:rsidRDefault="008C7B19" w:rsidP="00AB703B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Овлашћење за заступање, уколико јавном надметању не присуствује потенцијлни купац лично (за физичка лица) или законски заступник(правна лица). </w:t>
      </w:r>
    </w:p>
    <w:p w:rsidR="00AB703B" w:rsidRPr="00BF6AB9" w:rsidRDefault="00AB703B" w:rsidP="00CE5AA5">
      <w:pPr>
        <w:tabs>
          <w:tab w:val="left" w:pos="1185"/>
        </w:tabs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ab/>
        <w:t>.</w:t>
      </w:r>
    </w:p>
    <w:p w:rsidR="00AB703B" w:rsidRDefault="00AB703B" w:rsidP="00AB703B">
      <w:pPr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>Регистрација учесника почи</w:t>
      </w:r>
      <w:r w:rsidR="00CE5AA5">
        <w:rPr>
          <w:sz w:val="20"/>
          <w:szCs w:val="20"/>
          <w:lang w:val="sr-Cyrl-CS"/>
        </w:rPr>
        <w:t>ње два сата пре почетка јавног надметања</w:t>
      </w:r>
      <w:r w:rsidR="00736E27">
        <w:rPr>
          <w:sz w:val="20"/>
          <w:szCs w:val="20"/>
          <w:lang w:val="sr-Latn-RS"/>
        </w:rPr>
        <w:t>,</w:t>
      </w:r>
      <w:bookmarkStart w:id="0" w:name="_GoBack"/>
      <w:bookmarkEnd w:id="0"/>
      <w:r w:rsidR="001474E0">
        <w:rPr>
          <w:sz w:val="20"/>
          <w:szCs w:val="20"/>
          <w:lang w:val="sr-Cyrl-CS"/>
        </w:rPr>
        <w:t xml:space="preserve"> а завршава се 10</w:t>
      </w:r>
      <w:r w:rsidRPr="00BF6AB9">
        <w:rPr>
          <w:sz w:val="20"/>
          <w:szCs w:val="20"/>
          <w:lang w:val="sr-Cyrl-CS"/>
        </w:rPr>
        <w:t xml:space="preserve"> минута пр</w:t>
      </w:r>
      <w:r w:rsidR="00CE5AA5">
        <w:rPr>
          <w:sz w:val="20"/>
          <w:szCs w:val="20"/>
          <w:lang w:val="sr-Cyrl-CS"/>
        </w:rPr>
        <w:t>е почетка јавног надметања.</w:t>
      </w:r>
    </w:p>
    <w:p w:rsidR="002C6C34" w:rsidRDefault="002C6C34" w:rsidP="00AB703B">
      <w:pPr>
        <w:jc w:val="both"/>
        <w:rPr>
          <w:sz w:val="20"/>
          <w:szCs w:val="20"/>
          <w:lang w:val="sr-Cyrl-CS"/>
        </w:rPr>
      </w:pPr>
    </w:p>
    <w:p w:rsidR="00CE5AA5" w:rsidRDefault="00CE5AA5" w:rsidP="00AB703B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Стечајн</w:t>
      </w:r>
      <w:r w:rsidR="008C7B19">
        <w:rPr>
          <w:sz w:val="20"/>
          <w:szCs w:val="20"/>
          <w:lang w:val="sr-Cyrl-CS"/>
        </w:rPr>
        <w:t>и управник</w:t>
      </w:r>
      <w:r w:rsidR="007D5B79">
        <w:rPr>
          <w:sz w:val="20"/>
          <w:szCs w:val="20"/>
          <w:lang w:val="sr-Cyrl-CS"/>
        </w:rPr>
        <w:t xml:space="preserve"> или комисија коју формира стечајни управник</w:t>
      </w:r>
      <w:r w:rsidR="008C7B19">
        <w:rPr>
          <w:sz w:val="20"/>
          <w:szCs w:val="20"/>
          <w:lang w:val="sr-Cyrl-CS"/>
        </w:rPr>
        <w:t xml:space="preserve"> спроводи јавно надмета</w:t>
      </w:r>
      <w:r>
        <w:rPr>
          <w:sz w:val="20"/>
          <w:szCs w:val="20"/>
          <w:lang w:val="sr-Cyrl-CS"/>
        </w:rPr>
        <w:t>ње тако што:</w:t>
      </w:r>
    </w:p>
    <w:p w:rsidR="00CE5AA5" w:rsidRDefault="00CE5AA5" w:rsidP="00CE5AA5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</w:t>
      </w:r>
      <w:r w:rsidR="008C7B19">
        <w:rPr>
          <w:sz w:val="20"/>
          <w:szCs w:val="20"/>
          <w:lang w:val="sr-Cyrl-CS"/>
        </w:rPr>
        <w:t xml:space="preserve"> лично</w:t>
      </w:r>
      <w:r>
        <w:rPr>
          <w:sz w:val="20"/>
          <w:szCs w:val="20"/>
          <w:lang w:val="sr-Cyrl-CS"/>
        </w:rPr>
        <w:t xml:space="preserve"> присутна).</w:t>
      </w:r>
    </w:p>
    <w:p w:rsidR="00CE5AA5" w:rsidRDefault="00CE5AA5" w:rsidP="00CE5AA5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lastRenderedPageBreak/>
        <w:t>Отвара јавно надметање читајући правила надметања.</w:t>
      </w:r>
    </w:p>
    <w:p w:rsidR="00CE5AA5" w:rsidRDefault="00CE5AA5" w:rsidP="00CE5AA5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Позива учеснике да истакну понуду на оглашену цену, коју су спремни да плате.</w:t>
      </w:r>
    </w:p>
    <w:p w:rsidR="00CE5AA5" w:rsidRDefault="00CE5AA5" w:rsidP="00CE5AA5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Одржава ред на јавном </w:t>
      </w:r>
      <w:r w:rsidR="00187112">
        <w:rPr>
          <w:sz w:val="20"/>
          <w:szCs w:val="20"/>
          <w:lang w:val="sr-Cyrl-CS"/>
        </w:rPr>
        <w:t>н</w:t>
      </w:r>
      <w:r>
        <w:rPr>
          <w:sz w:val="20"/>
          <w:szCs w:val="20"/>
          <w:lang w:val="sr-Cyrl-CS"/>
        </w:rPr>
        <w:t>адметању.</w:t>
      </w:r>
    </w:p>
    <w:p w:rsidR="00CE5AA5" w:rsidRDefault="00CE5AA5" w:rsidP="00CE5AA5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Проглашава купца када ниједна </w:t>
      </w:r>
      <w:r w:rsidR="00187112">
        <w:rPr>
          <w:sz w:val="20"/>
          <w:szCs w:val="20"/>
          <w:lang w:val="sr-Cyrl-CS"/>
        </w:rPr>
        <w:t>друга</w:t>
      </w:r>
      <w:r>
        <w:rPr>
          <w:sz w:val="20"/>
          <w:szCs w:val="20"/>
          <w:lang w:val="sr-Cyrl-CS"/>
        </w:rPr>
        <w:t xml:space="preserve"> странка не истакне већу цену од последње понуђене цене.</w:t>
      </w:r>
    </w:p>
    <w:p w:rsidR="00CE5AA5" w:rsidRDefault="00CE5AA5" w:rsidP="00CE5AA5">
      <w:pPr>
        <w:pStyle w:val="ListParagraph"/>
        <w:numPr>
          <w:ilvl w:val="0"/>
          <w:numId w:val="8"/>
        </w:num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Потписује записник.</w:t>
      </w:r>
    </w:p>
    <w:p w:rsidR="002C6C34" w:rsidRPr="002C6C34" w:rsidRDefault="002C6C34" w:rsidP="002C6C34">
      <w:pPr>
        <w:jc w:val="both"/>
        <w:rPr>
          <w:sz w:val="20"/>
          <w:szCs w:val="20"/>
          <w:lang w:val="sr-Cyrl-CS"/>
        </w:rPr>
      </w:pPr>
    </w:p>
    <w:p w:rsidR="00187112" w:rsidRDefault="00AB703B" w:rsidP="009D0FFC">
      <w:pPr>
        <w:jc w:val="both"/>
        <w:rPr>
          <w:b/>
          <w:sz w:val="20"/>
          <w:szCs w:val="20"/>
          <w:lang w:val="sr-Cyrl-CS"/>
        </w:rPr>
      </w:pPr>
      <w:r w:rsidRPr="00BF6AB9">
        <w:rPr>
          <w:b/>
          <w:sz w:val="20"/>
          <w:szCs w:val="20"/>
          <w:lang w:val="sr-Cyrl-CS"/>
        </w:rPr>
        <w:t>Позивају се чланови Одбора поверилац</w:t>
      </w:r>
      <w:r w:rsidR="007D5B79">
        <w:rPr>
          <w:b/>
          <w:sz w:val="20"/>
          <w:szCs w:val="20"/>
          <w:lang w:val="sr-Cyrl-CS"/>
        </w:rPr>
        <w:t>а да присуствују јавном надметању</w:t>
      </w:r>
      <w:r w:rsidR="00722223">
        <w:rPr>
          <w:b/>
          <w:sz w:val="20"/>
          <w:szCs w:val="20"/>
          <w:lang w:val="sr-Cyrl-CS"/>
        </w:rPr>
        <w:t>.</w:t>
      </w:r>
    </w:p>
    <w:p w:rsidR="002C6C34" w:rsidRPr="00722223" w:rsidRDefault="002C6C34" w:rsidP="009D0FFC">
      <w:pPr>
        <w:jc w:val="both"/>
        <w:rPr>
          <w:b/>
          <w:sz w:val="20"/>
          <w:szCs w:val="20"/>
          <w:lang w:val="sr-Cyrl-CS"/>
        </w:rPr>
      </w:pPr>
    </w:p>
    <w:p w:rsidR="00AB703B" w:rsidRPr="00BF6AB9" w:rsidRDefault="00187112" w:rsidP="009D0FFC">
      <w:pPr>
        <w:jc w:val="both"/>
        <w:rPr>
          <w:sz w:val="20"/>
          <w:szCs w:val="20"/>
        </w:rPr>
      </w:pPr>
      <w:r>
        <w:rPr>
          <w:sz w:val="20"/>
          <w:szCs w:val="20"/>
        </w:rPr>
        <w:t>Купопродајни у</w:t>
      </w:r>
      <w:r w:rsidR="00CB6F90">
        <w:rPr>
          <w:sz w:val="20"/>
          <w:szCs w:val="20"/>
        </w:rPr>
        <w:t>говор се потписује у року од 3</w:t>
      </w:r>
      <w:r>
        <w:rPr>
          <w:sz w:val="20"/>
          <w:szCs w:val="20"/>
        </w:rPr>
        <w:t xml:space="preserve"> радна дана од одржавања јавног надметања</w:t>
      </w:r>
      <w:r w:rsidR="008C7B19">
        <w:rPr>
          <w:sz w:val="20"/>
          <w:szCs w:val="20"/>
        </w:rPr>
        <w:t>.</w:t>
      </w:r>
      <w:r w:rsidR="008C7B19" w:rsidRPr="00BF6AB9">
        <w:rPr>
          <w:sz w:val="20"/>
          <w:szCs w:val="20"/>
          <w:lang w:val="sr-Cyrl-CS"/>
        </w:rPr>
        <w:t xml:space="preserve"> </w:t>
      </w:r>
      <w:r w:rsidR="00AB703B" w:rsidRPr="00BF6AB9">
        <w:rPr>
          <w:sz w:val="20"/>
          <w:szCs w:val="20"/>
          <w:lang w:val="sr-Cyrl-CS"/>
        </w:rPr>
        <w:t>Проглашени купац је дужан да уплати преостали изн</w:t>
      </w:r>
      <w:r w:rsidR="002C6C34">
        <w:rPr>
          <w:sz w:val="20"/>
          <w:szCs w:val="20"/>
          <w:lang w:val="sr-Cyrl-CS"/>
        </w:rPr>
        <w:t>ос купопродајне цене у року од 15</w:t>
      </w:r>
      <w:r w:rsidR="00AB703B" w:rsidRPr="00BF6AB9">
        <w:rPr>
          <w:sz w:val="20"/>
          <w:szCs w:val="20"/>
          <w:lang w:val="sr-Cyrl-CS"/>
        </w:rPr>
        <w:t xml:space="preserve"> дана  од дана потписивања Уговора. </w:t>
      </w:r>
    </w:p>
    <w:p w:rsidR="00B90049" w:rsidRDefault="00AB703B" w:rsidP="009D0FFC">
      <w:pPr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прописани начин, као и у свим другим случајевима предвиђеним Изјавом о губитку права на враћање депозита, губи право на повраћај депозита</w:t>
      </w:r>
      <w:r w:rsidR="004D791C">
        <w:rPr>
          <w:sz w:val="20"/>
          <w:szCs w:val="20"/>
          <w:lang w:val="sr-Cyrl-CS"/>
        </w:rPr>
        <w:t>, а за купца се проглашава други најбољи понуђач.</w:t>
      </w:r>
      <w:r w:rsidR="002C6C34">
        <w:rPr>
          <w:sz w:val="20"/>
          <w:szCs w:val="20"/>
          <w:lang w:val="sr-Cyrl-CS"/>
        </w:rPr>
        <w:t xml:space="preserve"> </w:t>
      </w:r>
      <w:r w:rsidR="004D791C">
        <w:rPr>
          <w:sz w:val="20"/>
          <w:szCs w:val="20"/>
          <w:lang w:val="sr-Cyrl-CS"/>
        </w:rPr>
        <w:t>Други најбољи понуђач има иста права и обавезе ка</w:t>
      </w:r>
      <w:r w:rsidR="009A139E">
        <w:rPr>
          <w:sz w:val="20"/>
          <w:szCs w:val="20"/>
          <w:lang w:val="sr-Cyrl-CS"/>
        </w:rPr>
        <w:t xml:space="preserve">о и проглашени купац. </w:t>
      </w:r>
    </w:p>
    <w:p w:rsidR="00AB703B" w:rsidRPr="00BF6AB9" w:rsidRDefault="00187112" w:rsidP="009D0FFC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</w:t>
      </w:r>
      <w:r w:rsidR="00AB703B" w:rsidRPr="00BF6AB9">
        <w:rPr>
          <w:sz w:val="20"/>
          <w:szCs w:val="20"/>
          <w:lang w:val="sr-Cyrl-CS"/>
        </w:rPr>
        <w:t>Стечајни управник ће без одлагања вратити положени депозит</w:t>
      </w:r>
      <w:r w:rsidR="00B90049">
        <w:rPr>
          <w:sz w:val="20"/>
          <w:szCs w:val="20"/>
          <w:lang w:val="sr-Cyrl-CS"/>
        </w:rPr>
        <w:t xml:space="preserve"> </w:t>
      </w:r>
      <w:r w:rsidR="00AB703B" w:rsidRPr="00BF6AB9">
        <w:rPr>
          <w:sz w:val="20"/>
          <w:szCs w:val="20"/>
          <w:lang w:val="sr-Cyrl-CS"/>
        </w:rPr>
        <w:t xml:space="preserve"> сваком понуђачу </w:t>
      </w:r>
      <w:r w:rsidR="004D791C">
        <w:rPr>
          <w:sz w:val="20"/>
          <w:szCs w:val="20"/>
          <w:lang w:val="sr-Cyrl-CS"/>
        </w:rPr>
        <w:t>који није проглашен за</w:t>
      </w:r>
      <w:r>
        <w:rPr>
          <w:sz w:val="20"/>
          <w:szCs w:val="20"/>
          <w:lang w:val="sr-Cyrl-CS"/>
        </w:rPr>
        <w:t xml:space="preserve"> купца или другог најбољег понуђ</w:t>
      </w:r>
      <w:r w:rsidR="004D791C">
        <w:rPr>
          <w:sz w:val="20"/>
          <w:szCs w:val="20"/>
          <w:lang w:val="sr-Cyrl-CS"/>
        </w:rPr>
        <w:t>ача у року од 8</w:t>
      </w:r>
      <w:r w:rsidR="00AB703B" w:rsidRPr="00BF6AB9">
        <w:rPr>
          <w:sz w:val="20"/>
          <w:szCs w:val="20"/>
          <w:lang w:val="sr-Cyrl-CS"/>
        </w:rPr>
        <w:t xml:space="preserve"> радних</w:t>
      </w:r>
      <w:r w:rsidR="004D791C">
        <w:rPr>
          <w:sz w:val="20"/>
          <w:szCs w:val="20"/>
          <w:lang w:val="sr-Cyrl-CS"/>
        </w:rPr>
        <w:t xml:space="preserve"> дана од дана одржавања </w:t>
      </w:r>
      <w:r>
        <w:rPr>
          <w:sz w:val="20"/>
          <w:szCs w:val="20"/>
          <w:lang w:val="sr-Cyrl-CS"/>
        </w:rPr>
        <w:t>јавног надметања</w:t>
      </w:r>
      <w:r w:rsidR="00AB703B" w:rsidRPr="00BF6AB9">
        <w:rPr>
          <w:sz w:val="20"/>
          <w:szCs w:val="20"/>
          <w:lang w:val="sr-Cyrl-CS"/>
        </w:rPr>
        <w:t>.</w:t>
      </w:r>
    </w:p>
    <w:p w:rsidR="00F62F89" w:rsidRPr="00BF6AB9" w:rsidRDefault="002C6C34" w:rsidP="009D0FFC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Имовина стечајног дужника</w:t>
      </w:r>
      <w:r w:rsidR="00CB6F90">
        <w:rPr>
          <w:sz w:val="20"/>
          <w:szCs w:val="20"/>
          <w:lang w:val="sr-Cyrl-CS"/>
        </w:rPr>
        <w:t xml:space="preserve"> </w:t>
      </w:r>
      <w:r w:rsidR="00AB703B" w:rsidRPr="00BF6AB9">
        <w:rPr>
          <w:sz w:val="20"/>
          <w:szCs w:val="20"/>
          <w:lang w:val="sr-Cyrl-CS"/>
        </w:rPr>
        <w:t>купује</w:t>
      </w:r>
      <w:r>
        <w:rPr>
          <w:sz w:val="20"/>
          <w:szCs w:val="20"/>
          <w:lang w:val="sr-Cyrl-CS"/>
        </w:rPr>
        <w:t xml:space="preserve"> се</w:t>
      </w:r>
      <w:r w:rsidR="00AB703B" w:rsidRPr="00BF6AB9">
        <w:rPr>
          <w:sz w:val="20"/>
          <w:szCs w:val="20"/>
          <w:lang w:val="sr-Cyrl-CS"/>
        </w:rPr>
        <w:t xml:space="preserve"> у виђеном стању</w:t>
      </w:r>
      <w:r>
        <w:rPr>
          <w:sz w:val="20"/>
          <w:szCs w:val="20"/>
          <w:lang w:val="sr-Cyrl-CS"/>
        </w:rPr>
        <w:t>.</w:t>
      </w:r>
    </w:p>
    <w:p w:rsidR="00AB703B" w:rsidRPr="00BF6AB9" w:rsidRDefault="00AB703B" w:rsidP="009D0FFC">
      <w:pPr>
        <w:jc w:val="both"/>
        <w:rPr>
          <w:sz w:val="20"/>
          <w:szCs w:val="20"/>
          <w:lang w:val="sr-Cyrl-CS"/>
        </w:rPr>
      </w:pPr>
      <w:r w:rsidRPr="00BF6AB9">
        <w:rPr>
          <w:sz w:val="20"/>
          <w:szCs w:val="20"/>
          <w:lang w:val="sr-Cyrl-CS"/>
        </w:rPr>
        <w:t xml:space="preserve">Порези </w:t>
      </w:r>
      <w:r w:rsidR="00CB6F90">
        <w:rPr>
          <w:sz w:val="20"/>
          <w:szCs w:val="20"/>
          <w:lang w:val="sr-Cyrl-CS"/>
        </w:rPr>
        <w:t xml:space="preserve">и трошкови </w:t>
      </w:r>
      <w:r w:rsidR="000C5632">
        <w:rPr>
          <w:sz w:val="20"/>
          <w:szCs w:val="20"/>
          <w:lang w:val="sr-Cyrl-CS"/>
        </w:rPr>
        <w:t>у поступку ове продаје</w:t>
      </w:r>
      <w:r w:rsidR="00B90049">
        <w:rPr>
          <w:sz w:val="20"/>
          <w:szCs w:val="20"/>
          <w:lang w:val="sr-Cyrl-CS"/>
        </w:rPr>
        <w:t xml:space="preserve"> падају на терет купца.  </w:t>
      </w:r>
    </w:p>
    <w:p w:rsidR="00AB703B" w:rsidRPr="00BF6AB9" w:rsidRDefault="008C7B19" w:rsidP="009D0FFC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Детаљни</w:t>
      </w:r>
      <w:r w:rsidR="00AB703B" w:rsidRPr="00BF6AB9">
        <w:rPr>
          <w:sz w:val="20"/>
          <w:szCs w:val="20"/>
          <w:lang w:val="sr-Cyrl-CS"/>
        </w:rPr>
        <w:t xml:space="preserve"> услови про</w:t>
      </w:r>
      <w:r>
        <w:rPr>
          <w:sz w:val="20"/>
          <w:szCs w:val="20"/>
          <w:lang w:val="sr-Cyrl-CS"/>
        </w:rPr>
        <w:t xml:space="preserve">даје и поступка јавног надметања </w:t>
      </w:r>
      <w:r w:rsidR="00AB703B" w:rsidRPr="00BF6AB9">
        <w:rPr>
          <w:sz w:val="20"/>
          <w:szCs w:val="20"/>
          <w:lang w:val="sr-Cyrl-CS"/>
        </w:rPr>
        <w:t>саставни су део продајне документације.</w:t>
      </w:r>
    </w:p>
    <w:p w:rsidR="00AB703B" w:rsidRPr="002C6C34" w:rsidRDefault="00AB703B" w:rsidP="002C6C34">
      <w:pPr>
        <w:jc w:val="both"/>
        <w:rPr>
          <w:sz w:val="20"/>
          <w:szCs w:val="20"/>
          <w:lang w:val="sr-Latn-RS"/>
        </w:rPr>
      </w:pPr>
      <w:r w:rsidRPr="00BF6AB9">
        <w:rPr>
          <w:sz w:val="20"/>
          <w:szCs w:val="20"/>
          <w:lang w:val="sr-Cyrl-CS"/>
        </w:rPr>
        <w:t>Особа за контакт: с</w:t>
      </w:r>
      <w:r w:rsidR="00B90049">
        <w:rPr>
          <w:sz w:val="20"/>
          <w:szCs w:val="20"/>
          <w:lang w:val="sr-Cyrl-CS"/>
        </w:rPr>
        <w:t xml:space="preserve">течајни управник </w:t>
      </w:r>
      <w:r w:rsidR="002C6C34">
        <w:rPr>
          <w:sz w:val="20"/>
          <w:szCs w:val="20"/>
          <w:lang w:val="sr-Cyrl-CS"/>
        </w:rPr>
        <w:t>Драшко Пашић</w:t>
      </w:r>
      <w:r w:rsidR="000C5632">
        <w:rPr>
          <w:sz w:val="20"/>
          <w:szCs w:val="20"/>
          <w:lang w:val="sr-Cyrl-CS"/>
        </w:rPr>
        <w:t xml:space="preserve">, тел. </w:t>
      </w:r>
      <w:r w:rsidR="002C6C34">
        <w:rPr>
          <w:sz w:val="20"/>
          <w:szCs w:val="20"/>
          <w:lang w:val="sr-Cyrl-CS"/>
        </w:rPr>
        <w:t>062 8327996</w:t>
      </w:r>
      <w:r w:rsidR="00BF0066">
        <w:rPr>
          <w:sz w:val="20"/>
          <w:szCs w:val="20"/>
          <w:lang w:val="sr-Cyrl-CS"/>
        </w:rPr>
        <w:t xml:space="preserve">, меил: </w:t>
      </w:r>
      <w:r w:rsidR="002C6C34" w:rsidRPr="002C6C34">
        <w:rPr>
          <w:sz w:val="20"/>
          <w:szCs w:val="20"/>
          <w:lang w:val="sr-Latn-RS"/>
        </w:rPr>
        <w:t>drasko.pasic@gmail.com</w:t>
      </w:r>
    </w:p>
    <w:sectPr w:rsidR="00AB703B" w:rsidRPr="002C6C34" w:rsidSect="0085551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4BE" w:rsidRDefault="001964BE" w:rsidP="00486FDF">
      <w:r>
        <w:separator/>
      </w:r>
    </w:p>
  </w:endnote>
  <w:endnote w:type="continuationSeparator" w:id="0">
    <w:p w:rsidR="001964BE" w:rsidRDefault="001964BE" w:rsidP="0048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4BE" w:rsidRDefault="001964BE" w:rsidP="00486FDF">
      <w:r>
        <w:separator/>
      </w:r>
    </w:p>
  </w:footnote>
  <w:footnote w:type="continuationSeparator" w:id="0">
    <w:p w:rsidR="001964BE" w:rsidRDefault="001964BE" w:rsidP="0048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A5" w:rsidRDefault="00CE5AA5">
    <w:pPr>
      <w:pStyle w:val="Header"/>
      <w:jc w:val="center"/>
    </w:pPr>
  </w:p>
  <w:p w:rsidR="00CE5AA5" w:rsidRDefault="00CE5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4EF"/>
    <w:multiLevelType w:val="hybridMultilevel"/>
    <w:tmpl w:val="244E2CF2"/>
    <w:lvl w:ilvl="0" w:tplc="308C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A04"/>
    <w:multiLevelType w:val="hybridMultilevel"/>
    <w:tmpl w:val="177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65DFA"/>
    <w:multiLevelType w:val="hybridMultilevel"/>
    <w:tmpl w:val="1486BC9A"/>
    <w:lvl w:ilvl="0" w:tplc="AD288AD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784613"/>
    <w:multiLevelType w:val="hybridMultilevel"/>
    <w:tmpl w:val="6CB4B534"/>
    <w:lvl w:ilvl="0" w:tplc="A2CE27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F5D56"/>
    <w:multiLevelType w:val="hybridMultilevel"/>
    <w:tmpl w:val="E1F89A4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56E76"/>
    <w:multiLevelType w:val="hybridMultilevel"/>
    <w:tmpl w:val="C6E6F870"/>
    <w:lvl w:ilvl="0" w:tplc="16A056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720A"/>
    <w:multiLevelType w:val="hybridMultilevel"/>
    <w:tmpl w:val="37F4DF08"/>
    <w:lvl w:ilvl="0" w:tplc="F4B421F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F951778"/>
    <w:multiLevelType w:val="hybridMultilevel"/>
    <w:tmpl w:val="A8902D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B45BC"/>
    <w:multiLevelType w:val="hybridMultilevel"/>
    <w:tmpl w:val="4A646F22"/>
    <w:lvl w:ilvl="0" w:tplc="49FA8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043373"/>
    <w:multiLevelType w:val="hybridMultilevel"/>
    <w:tmpl w:val="F500BFEC"/>
    <w:lvl w:ilvl="0" w:tplc="BEE87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64"/>
    <w:rsid w:val="00005B8B"/>
    <w:rsid w:val="00040FED"/>
    <w:rsid w:val="00045E03"/>
    <w:rsid w:val="000554D1"/>
    <w:rsid w:val="000765EC"/>
    <w:rsid w:val="000B313A"/>
    <w:rsid w:val="000C5632"/>
    <w:rsid w:val="000E5381"/>
    <w:rsid w:val="000F56B3"/>
    <w:rsid w:val="0012584B"/>
    <w:rsid w:val="00135025"/>
    <w:rsid w:val="001474E0"/>
    <w:rsid w:val="00150D83"/>
    <w:rsid w:val="00187112"/>
    <w:rsid w:val="001964BE"/>
    <w:rsid w:val="001A1876"/>
    <w:rsid w:val="001E16FD"/>
    <w:rsid w:val="00246E54"/>
    <w:rsid w:val="002862B1"/>
    <w:rsid w:val="002B4068"/>
    <w:rsid w:val="002B5A47"/>
    <w:rsid w:val="002C6C34"/>
    <w:rsid w:val="002D53D6"/>
    <w:rsid w:val="00360E48"/>
    <w:rsid w:val="00363E58"/>
    <w:rsid w:val="003670CF"/>
    <w:rsid w:val="00384C2E"/>
    <w:rsid w:val="003A5C5D"/>
    <w:rsid w:val="003C3EFE"/>
    <w:rsid w:val="00481BEC"/>
    <w:rsid w:val="00486FDF"/>
    <w:rsid w:val="0049122F"/>
    <w:rsid w:val="00493699"/>
    <w:rsid w:val="004A1D11"/>
    <w:rsid w:val="004B7D4B"/>
    <w:rsid w:val="004D791C"/>
    <w:rsid w:val="004E5767"/>
    <w:rsid w:val="00561AB2"/>
    <w:rsid w:val="005979C0"/>
    <w:rsid w:val="005C41AB"/>
    <w:rsid w:val="006025EC"/>
    <w:rsid w:val="00660885"/>
    <w:rsid w:val="0066465A"/>
    <w:rsid w:val="006839C4"/>
    <w:rsid w:val="00695B22"/>
    <w:rsid w:val="006A2F00"/>
    <w:rsid w:val="006C7464"/>
    <w:rsid w:val="006D5CF4"/>
    <w:rsid w:val="006E0F6C"/>
    <w:rsid w:val="00722223"/>
    <w:rsid w:val="00736E27"/>
    <w:rsid w:val="00747C99"/>
    <w:rsid w:val="007655DD"/>
    <w:rsid w:val="007D4575"/>
    <w:rsid w:val="007D5B79"/>
    <w:rsid w:val="00812B0D"/>
    <w:rsid w:val="008507C4"/>
    <w:rsid w:val="00855512"/>
    <w:rsid w:val="00877DE2"/>
    <w:rsid w:val="008A2AF3"/>
    <w:rsid w:val="008C3301"/>
    <w:rsid w:val="008C7B19"/>
    <w:rsid w:val="009050E8"/>
    <w:rsid w:val="009174D1"/>
    <w:rsid w:val="0094081C"/>
    <w:rsid w:val="00951E21"/>
    <w:rsid w:val="00996089"/>
    <w:rsid w:val="009A139E"/>
    <w:rsid w:val="009C2757"/>
    <w:rsid w:val="009C381D"/>
    <w:rsid w:val="009D0FFC"/>
    <w:rsid w:val="009E57B7"/>
    <w:rsid w:val="00A2662C"/>
    <w:rsid w:val="00A83306"/>
    <w:rsid w:val="00AB6019"/>
    <w:rsid w:val="00AB703B"/>
    <w:rsid w:val="00AF1C91"/>
    <w:rsid w:val="00B148F2"/>
    <w:rsid w:val="00B90049"/>
    <w:rsid w:val="00B979E1"/>
    <w:rsid w:val="00BB1122"/>
    <w:rsid w:val="00BB3909"/>
    <w:rsid w:val="00BF0066"/>
    <w:rsid w:val="00BF6AB9"/>
    <w:rsid w:val="00BF7196"/>
    <w:rsid w:val="00C048C2"/>
    <w:rsid w:val="00CB3E40"/>
    <w:rsid w:val="00CB6F90"/>
    <w:rsid w:val="00CE5AA5"/>
    <w:rsid w:val="00D45E87"/>
    <w:rsid w:val="00D53255"/>
    <w:rsid w:val="00DD31C9"/>
    <w:rsid w:val="00E56DD6"/>
    <w:rsid w:val="00E56E71"/>
    <w:rsid w:val="00E72A82"/>
    <w:rsid w:val="00F45E28"/>
    <w:rsid w:val="00F62F89"/>
    <w:rsid w:val="00F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5229"/>
  <w15:docId w15:val="{4DC2CADA-66DB-4C59-9A65-D360EE6F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64"/>
    <w:pPr>
      <w:spacing w:after="0" w:line="240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4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DF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486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DF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Vedran</cp:lastModifiedBy>
  <cp:revision>3</cp:revision>
  <dcterms:created xsi:type="dcterms:W3CDTF">2021-11-26T16:59:00Z</dcterms:created>
  <dcterms:modified xsi:type="dcterms:W3CDTF">2021-11-26T17:00:00Z</dcterms:modified>
</cp:coreProperties>
</file>